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CFA" w:rsidRDefault="00396B9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Berhida Város Önkormányzata Képviselő-testületének</w:t>
      </w:r>
    </w:p>
    <w:p w:rsidR="00493525" w:rsidRDefault="00396B9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 .../.</w:t>
      </w:r>
      <w:proofErr w:type="gramStart"/>
      <w:r>
        <w:rPr>
          <w:b/>
          <w:bCs/>
        </w:rPr>
        <w:t>...</w:t>
      </w:r>
      <w:proofErr w:type="gramEnd"/>
      <w:r>
        <w:rPr>
          <w:b/>
          <w:bCs/>
        </w:rPr>
        <w:t xml:space="preserve"> (.</w:t>
      </w:r>
      <w:proofErr w:type="gramStart"/>
      <w:r>
        <w:rPr>
          <w:b/>
          <w:bCs/>
        </w:rPr>
        <w:t>..</w:t>
      </w:r>
      <w:proofErr w:type="gramEnd"/>
      <w:r>
        <w:rPr>
          <w:b/>
          <w:bCs/>
        </w:rPr>
        <w:t>) önkormányzati rendelete</w:t>
      </w:r>
    </w:p>
    <w:p w:rsidR="00493525" w:rsidRDefault="00396B9D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szociális ellátásokról szóló 15/2021.(V.28.) önkormányzati rendelet módosításáról</w:t>
      </w:r>
    </w:p>
    <w:p w:rsidR="00493525" w:rsidRDefault="00396B9D">
      <w:pPr>
        <w:pStyle w:val="Szvegtrzs"/>
        <w:spacing w:after="0" w:line="240" w:lineRule="auto"/>
        <w:jc w:val="both"/>
      </w:pPr>
      <w:r>
        <w:t xml:space="preserve">[1] Berhida Város Önkormányzatának Képviselő-testülete a jogalkotásról szóló </w:t>
      </w:r>
      <w:r>
        <w:t>2010. évi CXXX. törvény 5. § (6) bekezdésében foglaltak alapján a Berhidai Szociális Társulása székhelye szerinti helyi önkormányzatként jogosult a társult képviselő-testületek döntésének megfelelően a Berhidai Szociális Társulása feladatkörébe eső rendele</w:t>
      </w:r>
      <w:r>
        <w:t>t módosítására. A rendelet tartalmazza az intézményi térítési díjakat, melyet a szociális igazgatásról és szociális ellátásokról szóló 1993. évi III. törvény 115. § (1) bekezdése értelmében a fenntartó tárgyév április 1-jéig állapít meg.</w:t>
      </w:r>
    </w:p>
    <w:p w:rsidR="00493525" w:rsidRDefault="00396B9D">
      <w:pPr>
        <w:pStyle w:val="Szvegtrzs"/>
        <w:spacing w:before="120" w:after="0" w:line="240" w:lineRule="auto"/>
        <w:jc w:val="both"/>
      </w:pPr>
      <w:r>
        <w:t xml:space="preserve">[2] Berhida Város </w:t>
      </w:r>
      <w:r>
        <w:t>Önkormányzatának Képviselő-testülete a szociális igazgatásról és szociális ellátásokról szóló 1993. évi III. törvény 92. § (1) bekezdés b) pontjában kapott felhatalmazás alapján és a szociális igazgatásról és szociális ellátásokról szóló 1993. évi III. tör</w:t>
      </w:r>
      <w:r>
        <w:t>vény 92. § (2) bekezdés f) pontjában kapott felhatalmazás alapján, a Magyarország helyi önkormányzatairól szóló 2011. évi CLXXXIX. törvény 13. § (1) bekezdés 8a. pontjában meghatározott feladatkörében eljárva Vilonya és Pétfürdő község hozzájárulásával a k</w:t>
      </w:r>
      <w:r>
        <w:t>övetkezőket rendeli el:</w:t>
      </w:r>
    </w:p>
    <w:p w:rsidR="00493525" w:rsidRDefault="00396B9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493525" w:rsidRDefault="00396B9D">
      <w:pPr>
        <w:pStyle w:val="Szvegtrzs"/>
        <w:spacing w:after="0" w:line="240" w:lineRule="auto"/>
        <w:jc w:val="both"/>
      </w:pPr>
      <w:r>
        <w:t>A szociális ellátásokról szóló 15/2021. (V. 28.) önkormányzati rendelet 1. melléklete helyébe az 1. melléklet lép.</w:t>
      </w:r>
    </w:p>
    <w:p w:rsidR="00493525" w:rsidRDefault="00396B9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493525" w:rsidRDefault="00396B9D">
      <w:pPr>
        <w:pStyle w:val="Szvegtrzs"/>
        <w:spacing w:after="0" w:line="240" w:lineRule="auto"/>
        <w:jc w:val="both"/>
        <w:sectPr w:rsidR="00493525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Ez a</w:t>
      </w:r>
      <w:r>
        <w:t xml:space="preserve"> rendelet 2026. március 1-jén lép hatályba.</w:t>
      </w:r>
    </w:p>
    <w:p w:rsidR="00493525" w:rsidRDefault="00396B9D">
      <w:pPr>
        <w:jc w:val="both"/>
      </w:pPr>
      <w:r>
        <w:lastRenderedPageBreak/>
        <w:t> </w:t>
      </w:r>
    </w:p>
    <w:p w:rsidR="00493525" w:rsidRDefault="00396B9D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 xml:space="preserve">1. melléklet </w:t>
      </w:r>
      <w:proofErr w:type="gramStart"/>
      <w:r>
        <w:rPr>
          <w:i/>
          <w:iCs/>
          <w:u w:val="single"/>
        </w:rPr>
        <w:t>az .</w:t>
      </w:r>
      <w:proofErr w:type="gramEnd"/>
      <w:r>
        <w:rPr>
          <w:i/>
          <w:iCs/>
          <w:u w:val="single"/>
        </w:rPr>
        <w:t>../... . (</w:t>
      </w:r>
      <w:proofErr w:type="gramStart"/>
      <w:r>
        <w:rPr>
          <w:i/>
          <w:iCs/>
          <w:u w:val="single"/>
        </w:rPr>
        <w:t>...</w:t>
      </w:r>
      <w:proofErr w:type="gramEnd"/>
      <w:r>
        <w:rPr>
          <w:i/>
          <w:iCs/>
          <w:u w:val="single"/>
        </w:rPr>
        <w:t xml:space="preserve"> </w:t>
      </w:r>
      <w:proofErr w:type="gramStart"/>
      <w:r>
        <w:rPr>
          <w:i/>
          <w:iCs/>
          <w:u w:val="single"/>
        </w:rPr>
        <w:t>. ..</w:t>
      </w:r>
      <w:proofErr w:type="gramEnd"/>
      <w:r>
        <w:rPr>
          <w:i/>
          <w:iCs/>
          <w:u w:val="single"/>
        </w:rPr>
        <w:t xml:space="preserve">. </w:t>
      </w:r>
      <w:proofErr w:type="gramStart"/>
      <w:r>
        <w:rPr>
          <w:i/>
          <w:iCs/>
          <w:u w:val="single"/>
        </w:rPr>
        <w:t>.</w:t>
      </w:r>
      <w:proofErr w:type="gramEnd"/>
      <w:r>
        <w:rPr>
          <w:i/>
          <w:iCs/>
          <w:u w:val="single"/>
        </w:rPr>
        <w:t>) önkormányzati rendelethez</w:t>
      </w:r>
    </w:p>
    <w:p w:rsidR="00493525" w:rsidRDefault="00396B9D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</w:t>
      </w:r>
    </w:p>
    <w:p w:rsidR="00493525" w:rsidRDefault="00396B9D">
      <w:pPr>
        <w:pStyle w:val="Szvegtrzs"/>
        <w:spacing w:line="240" w:lineRule="auto"/>
        <w:jc w:val="both"/>
      </w:pPr>
      <w:r>
        <w:t xml:space="preserve">(A melléklet szövegét a(z) 1. melléklet.pdf elnevezésű </w:t>
      </w:r>
      <w:proofErr w:type="gramStart"/>
      <w:r>
        <w:t>fájl</w:t>
      </w:r>
      <w:proofErr w:type="gramEnd"/>
      <w:r>
        <w:t xml:space="preserve"> tartalmazza.)”</w:t>
      </w:r>
    </w:p>
    <w:p w:rsidR="00C47CFA" w:rsidRDefault="00C47CFA">
      <w:pPr>
        <w:pStyle w:val="Szvegtrzs"/>
        <w:spacing w:line="240" w:lineRule="auto"/>
        <w:jc w:val="both"/>
      </w:pPr>
    </w:p>
    <w:p w:rsidR="00C47CFA" w:rsidRPr="00C47CFA" w:rsidRDefault="00C47CFA" w:rsidP="00C47CFA">
      <w:pPr>
        <w:pStyle w:val="Szvegtrzs"/>
        <w:spacing w:before="220" w:after="0" w:line="240" w:lineRule="auto"/>
        <w:jc w:val="center"/>
        <w:rPr>
          <w:rFonts w:cs="Times New Roman"/>
          <w:b/>
          <w:bCs/>
        </w:rPr>
      </w:pPr>
      <w:r w:rsidRPr="00C47CFA">
        <w:rPr>
          <w:rFonts w:cs="Times New Roman"/>
          <w:b/>
          <w:bCs/>
        </w:rPr>
        <w:t>Intézményi térítési díjakról</w:t>
      </w:r>
    </w:p>
    <w:p w:rsidR="00C47CFA" w:rsidRPr="00C47CFA" w:rsidRDefault="00C47CFA" w:rsidP="00C47CFA">
      <w:pPr>
        <w:pStyle w:val="Szvegtrzs"/>
        <w:spacing w:before="220" w:after="0" w:line="240" w:lineRule="auto"/>
        <w:rPr>
          <w:rFonts w:cs="Times New Roman"/>
        </w:rPr>
      </w:pPr>
      <w:r w:rsidRPr="00C47CFA">
        <w:rPr>
          <w:rFonts w:cs="Times New Roman"/>
        </w:rPr>
        <w:t>A személyes gondoskodást nyújtó szociális alapszolgáltatások intézményi térítési díja (nettó):</w:t>
      </w:r>
    </w:p>
    <w:p w:rsidR="00C47CFA" w:rsidRPr="00C47CFA" w:rsidRDefault="00C47CFA" w:rsidP="00C47CFA">
      <w:pPr>
        <w:pStyle w:val="Szvegtrzs"/>
        <w:spacing w:before="220" w:after="0" w:line="240" w:lineRule="auto"/>
        <w:rPr>
          <w:rFonts w:cs="Times New Roman"/>
          <w:b/>
        </w:rPr>
      </w:pPr>
      <w:r w:rsidRPr="00C47CFA">
        <w:rPr>
          <w:rFonts w:cs="Times New Roman"/>
          <w:b/>
        </w:rPr>
        <w:t>Berhida közigazgatási területén</w:t>
      </w:r>
    </w:p>
    <w:p w:rsidR="00C47CFA" w:rsidRPr="00C47CFA" w:rsidRDefault="00C47CFA" w:rsidP="00C47CFA">
      <w:pPr>
        <w:pStyle w:val="Szvegtrzs"/>
        <w:spacing w:before="220" w:after="0" w:line="240" w:lineRule="auto"/>
        <w:jc w:val="both"/>
        <w:rPr>
          <w:rFonts w:cs="Times New Roman"/>
        </w:rPr>
      </w:pPr>
      <w:r w:rsidRPr="00C47CFA">
        <w:rPr>
          <w:rFonts w:cs="Times New Roman"/>
        </w:rPr>
        <w:t xml:space="preserve">1. Étkeztetés intézményi térítési díja </w:t>
      </w:r>
      <w:r w:rsidRPr="00C47CFA">
        <w:rPr>
          <w:rFonts w:cs="Times New Roman"/>
          <w:b/>
          <w:bCs/>
        </w:rPr>
        <w:t>2780,- Ft/adag</w:t>
      </w:r>
    </w:p>
    <w:p w:rsidR="00C47CFA" w:rsidRPr="00C47CFA" w:rsidRDefault="00C47CFA" w:rsidP="00C47CFA">
      <w:pPr>
        <w:pStyle w:val="Szvegtrzs"/>
        <w:spacing w:before="220" w:after="0" w:line="240" w:lineRule="auto"/>
        <w:jc w:val="both"/>
        <w:rPr>
          <w:rFonts w:cs="Times New Roman"/>
        </w:rPr>
      </w:pPr>
      <w:r w:rsidRPr="00C47CFA">
        <w:rPr>
          <w:rFonts w:cs="Times New Roman"/>
        </w:rPr>
        <w:t>2. Házi segítségnyújtás intézményi térítési díja</w:t>
      </w:r>
    </w:p>
    <w:p w:rsidR="00C47CFA" w:rsidRPr="00C47CFA" w:rsidRDefault="00C47CFA" w:rsidP="00C47CFA">
      <w:pPr>
        <w:pStyle w:val="Szvegtrzs"/>
        <w:spacing w:before="220" w:after="0" w:line="240" w:lineRule="auto"/>
        <w:ind w:firstLine="567"/>
        <w:jc w:val="both"/>
        <w:rPr>
          <w:rFonts w:cs="Times New Roman"/>
        </w:rPr>
      </w:pPr>
      <w:proofErr w:type="gramStart"/>
      <w:r w:rsidRPr="00C47CFA">
        <w:rPr>
          <w:rFonts w:cs="Times New Roman"/>
        </w:rPr>
        <w:t>a</w:t>
      </w:r>
      <w:proofErr w:type="gramEnd"/>
      <w:r w:rsidRPr="00C47CFA">
        <w:rPr>
          <w:rFonts w:cs="Times New Roman"/>
        </w:rPr>
        <w:t xml:space="preserve">) szociális segítés </w:t>
      </w:r>
      <w:r w:rsidRPr="00C47CFA">
        <w:rPr>
          <w:rFonts w:cs="Times New Roman"/>
          <w:b/>
          <w:bCs/>
        </w:rPr>
        <w:t>2440,- Ft/óra</w:t>
      </w:r>
    </w:p>
    <w:p w:rsidR="00C47CFA" w:rsidRPr="00C47CFA" w:rsidRDefault="00C47CFA" w:rsidP="00C47CFA">
      <w:pPr>
        <w:pStyle w:val="Szvegtrzs"/>
        <w:spacing w:before="220" w:after="0" w:line="240" w:lineRule="auto"/>
        <w:ind w:firstLine="567"/>
        <w:jc w:val="both"/>
        <w:rPr>
          <w:rFonts w:cs="Times New Roman"/>
        </w:rPr>
      </w:pPr>
      <w:r w:rsidRPr="00C47CFA">
        <w:rPr>
          <w:rFonts w:cs="Times New Roman"/>
        </w:rPr>
        <w:t xml:space="preserve">b) személyi gondozás </w:t>
      </w:r>
      <w:r w:rsidRPr="00C47CFA">
        <w:rPr>
          <w:rFonts w:cs="Times New Roman"/>
          <w:b/>
          <w:bCs/>
        </w:rPr>
        <w:t>2440,- Ft/óra</w:t>
      </w:r>
    </w:p>
    <w:p w:rsidR="00C47CFA" w:rsidRPr="00C47CFA" w:rsidRDefault="00C47CFA" w:rsidP="00C47CFA">
      <w:pPr>
        <w:pStyle w:val="Szvegtrzs"/>
        <w:spacing w:before="220" w:after="0" w:line="240" w:lineRule="auto"/>
        <w:jc w:val="both"/>
        <w:rPr>
          <w:rFonts w:cs="Times New Roman"/>
        </w:rPr>
      </w:pPr>
      <w:r w:rsidRPr="00C47CFA">
        <w:rPr>
          <w:rFonts w:cs="Times New Roman"/>
        </w:rPr>
        <w:t xml:space="preserve">3. Nappali ellátás (Idősek Klubja) intézményi térítési díja </w:t>
      </w:r>
      <w:r w:rsidRPr="00C47CFA">
        <w:rPr>
          <w:rFonts w:cs="Times New Roman"/>
          <w:b/>
          <w:bCs/>
        </w:rPr>
        <w:t>6545,- Ft/nap</w:t>
      </w:r>
    </w:p>
    <w:p w:rsidR="00C47CFA" w:rsidRPr="00C47CFA" w:rsidRDefault="00C47CFA" w:rsidP="00C47CFA">
      <w:pPr>
        <w:pStyle w:val="Szvegtrzs"/>
        <w:spacing w:before="220" w:after="0" w:line="240" w:lineRule="auto"/>
        <w:ind w:firstLine="567"/>
        <w:jc w:val="both"/>
        <w:rPr>
          <w:rFonts w:cs="Times New Roman"/>
        </w:rPr>
      </w:pPr>
      <w:proofErr w:type="gramStart"/>
      <w:r w:rsidRPr="00C47CFA">
        <w:rPr>
          <w:rFonts w:cs="Times New Roman"/>
        </w:rPr>
        <w:t>a</w:t>
      </w:r>
      <w:proofErr w:type="gramEnd"/>
      <w:r w:rsidRPr="00C47CFA">
        <w:rPr>
          <w:rFonts w:cs="Times New Roman"/>
        </w:rPr>
        <w:t xml:space="preserve">) ebből csak ott tartózkodók </w:t>
      </w:r>
      <w:r w:rsidRPr="00C47CFA">
        <w:rPr>
          <w:rFonts w:cs="Times New Roman"/>
          <w:b/>
          <w:bCs/>
        </w:rPr>
        <w:t>4465,- Ft/nap</w:t>
      </w:r>
    </w:p>
    <w:p w:rsidR="00C47CFA" w:rsidRPr="00C47CFA" w:rsidRDefault="00C47CFA" w:rsidP="00C47CFA">
      <w:pPr>
        <w:pStyle w:val="Szvegtrzs"/>
        <w:spacing w:before="220" w:after="0" w:line="240" w:lineRule="auto"/>
        <w:ind w:firstLine="567"/>
        <w:jc w:val="both"/>
        <w:rPr>
          <w:rFonts w:cs="Times New Roman"/>
          <w:b/>
          <w:bCs/>
        </w:rPr>
      </w:pPr>
      <w:r w:rsidRPr="00C47CFA">
        <w:rPr>
          <w:rFonts w:cs="Times New Roman"/>
        </w:rPr>
        <w:t xml:space="preserve">b) étkezés </w:t>
      </w:r>
      <w:r w:rsidRPr="00C47CFA">
        <w:rPr>
          <w:rFonts w:cs="Times New Roman"/>
          <w:b/>
          <w:bCs/>
        </w:rPr>
        <w:t>2080,- Ft/nap</w:t>
      </w:r>
    </w:p>
    <w:p w:rsidR="00C47CFA" w:rsidRPr="00C47CFA" w:rsidRDefault="00C47CFA" w:rsidP="00C47CFA">
      <w:pPr>
        <w:pStyle w:val="Szvegtrzs"/>
        <w:spacing w:before="220" w:after="0" w:line="240" w:lineRule="auto"/>
        <w:ind w:firstLine="567"/>
        <w:jc w:val="both"/>
        <w:rPr>
          <w:rFonts w:cs="Times New Roman"/>
        </w:rPr>
      </w:pPr>
    </w:p>
    <w:p w:rsidR="00C47CFA" w:rsidRPr="00C47CFA" w:rsidRDefault="00C47CFA" w:rsidP="00C47CFA">
      <w:pPr>
        <w:pStyle w:val="Szvegtrzs"/>
        <w:spacing w:after="0" w:line="360" w:lineRule="auto"/>
        <w:rPr>
          <w:rFonts w:cs="Times New Roman"/>
          <w:b/>
        </w:rPr>
      </w:pPr>
      <w:r w:rsidRPr="00C47CFA">
        <w:rPr>
          <w:rFonts w:cs="Times New Roman"/>
          <w:b/>
        </w:rPr>
        <w:t>Vilonya közigazgatási területén</w:t>
      </w:r>
    </w:p>
    <w:p w:rsidR="00C47CFA" w:rsidRPr="00C47CFA" w:rsidRDefault="00C47CFA" w:rsidP="00C47CFA">
      <w:pPr>
        <w:pStyle w:val="Szvegtrzs"/>
        <w:spacing w:after="0" w:line="360" w:lineRule="auto"/>
        <w:jc w:val="both"/>
        <w:rPr>
          <w:rFonts w:cs="Times New Roman"/>
        </w:rPr>
      </w:pPr>
      <w:r w:rsidRPr="00C47CFA">
        <w:rPr>
          <w:rFonts w:cs="Times New Roman"/>
        </w:rPr>
        <w:t xml:space="preserve">1. Étkeztetés intézményi térítési díja </w:t>
      </w:r>
      <w:r w:rsidRPr="00C47CFA">
        <w:rPr>
          <w:rFonts w:cs="Times New Roman"/>
          <w:b/>
          <w:bCs/>
        </w:rPr>
        <w:t>2780,- Ft/adag</w:t>
      </w:r>
    </w:p>
    <w:p w:rsidR="00C47CFA" w:rsidRPr="00C47CFA" w:rsidRDefault="00C47CFA" w:rsidP="00C47CFA">
      <w:pPr>
        <w:pStyle w:val="Szvegtrzs"/>
        <w:spacing w:after="0" w:line="360" w:lineRule="auto"/>
        <w:jc w:val="both"/>
        <w:rPr>
          <w:rFonts w:cs="Times New Roman"/>
        </w:rPr>
      </w:pPr>
      <w:r w:rsidRPr="00C47CFA">
        <w:rPr>
          <w:rFonts w:cs="Times New Roman"/>
        </w:rPr>
        <w:t>2. Házi segítségnyújtás intézményi térítési díja</w:t>
      </w:r>
    </w:p>
    <w:p w:rsidR="00C47CFA" w:rsidRPr="00C47CFA" w:rsidRDefault="00C47CFA" w:rsidP="00C47CFA">
      <w:pPr>
        <w:pStyle w:val="Szvegtrzs"/>
        <w:spacing w:after="0" w:line="360" w:lineRule="auto"/>
        <w:ind w:firstLine="567"/>
        <w:jc w:val="both"/>
        <w:rPr>
          <w:rFonts w:cs="Times New Roman"/>
        </w:rPr>
      </w:pPr>
      <w:proofErr w:type="gramStart"/>
      <w:r w:rsidRPr="00C47CFA">
        <w:rPr>
          <w:rFonts w:cs="Times New Roman"/>
        </w:rPr>
        <w:t>a</w:t>
      </w:r>
      <w:proofErr w:type="gramEnd"/>
      <w:r w:rsidRPr="00C47CFA">
        <w:rPr>
          <w:rFonts w:cs="Times New Roman"/>
        </w:rPr>
        <w:t xml:space="preserve">) szociális segítés </w:t>
      </w:r>
      <w:r w:rsidRPr="00C47CFA">
        <w:rPr>
          <w:rFonts w:cs="Times New Roman"/>
          <w:b/>
          <w:bCs/>
        </w:rPr>
        <w:t>2440,- Ft/óra</w:t>
      </w:r>
    </w:p>
    <w:p w:rsidR="00C47CFA" w:rsidRPr="00C47CFA" w:rsidRDefault="00C47CFA" w:rsidP="00C47CFA">
      <w:pPr>
        <w:spacing w:line="360" w:lineRule="auto"/>
        <w:ind w:firstLine="567"/>
        <w:rPr>
          <w:rFonts w:cs="Times New Roman"/>
        </w:rPr>
      </w:pPr>
      <w:r w:rsidRPr="00C47CFA">
        <w:rPr>
          <w:rFonts w:cs="Times New Roman"/>
        </w:rPr>
        <w:t xml:space="preserve">b) személyi gondozás </w:t>
      </w:r>
      <w:r w:rsidRPr="00C47CFA">
        <w:rPr>
          <w:rFonts w:cs="Times New Roman"/>
          <w:b/>
          <w:bCs/>
        </w:rPr>
        <w:t>2440,- Ft/óra</w:t>
      </w:r>
    </w:p>
    <w:p w:rsidR="00C47CFA" w:rsidRDefault="00C47CFA">
      <w:pPr>
        <w:pStyle w:val="Szvegtrzs"/>
        <w:spacing w:line="240" w:lineRule="auto"/>
        <w:jc w:val="both"/>
        <w:sectPr w:rsidR="00C47CFA">
          <w:footerReference w:type="default" r:id="rId8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:rsidR="00493525" w:rsidRDefault="00493525">
      <w:pPr>
        <w:pStyle w:val="Szvegtrzs"/>
        <w:spacing w:after="0"/>
        <w:jc w:val="center"/>
      </w:pPr>
    </w:p>
    <w:p w:rsidR="00493525" w:rsidRDefault="00396B9D">
      <w:pPr>
        <w:pStyle w:val="Szvegtrzs"/>
        <w:spacing w:after="150" w:line="240" w:lineRule="auto"/>
        <w:ind w:left="150" w:right="150"/>
        <w:jc w:val="center"/>
      </w:pPr>
      <w:r>
        <w:t>Általános indokolás</w:t>
      </w:r>
    </w:p>
    <w:p w:rsidR="001252B1" w:rsidRDefault="001252B1" w:rsidP="001252B1">
      <w:pPr>
        <w:pStyle w:val="Szvegtrzs"/>
        <w:spacing w:line="240" w:lineRule="auto"/>
        <w:jc w:val="both"/>
      </w:pPr>
      <w:r>
        <w:t>A szociális igazgatásról és a szociális ellátásokról szóló 1993. évi III. törvény (a továbbiakban: Szt.) 115. § (1)</w:t>
      </w:r>
      <w:r>
        <w:rPr>
          <w:vertAlign w:val="superscript"/>
        </w:rPr>
        <w:t xml:space="preserve">  </w:t>
      </w:r>
      <w:r>
        <w:t xml:space="preserve">bekezdése szerint az intézményi térítési díj a személyes gondoskodás körébe tartozó szociális ellátások ellenértékeként megállapított összeg (a továbbiakban: intézményi térítési díj). Az intézményi térítési díjat a fenntartó tárgyév április 1-jéig állapítja meg. Az intézményi térítési díj összege nem haladhatja meg a szolgáltatási önköltséget. Az intézményi térítési díj év közben egy alkalommal, támogatott lakhatás esetében két alkalommal </w:t>
      </w:r>
      <w:proofErr w:type="gramStart"/>
      <w:r>
        <w:t>korrigálható</w:t>
      </w:r>
      <w:proofErr w:type="gramEnd"/>
      <w:r>
        <w:t>.</w:t>
      </w:r>
    </w:p>
    <w:p w:rsidR="001252B1" w:rsidRDefault="001252B1" w:rsidP="001252B1">
      <w:pPr>
        <w:pStyle w:val="Szvegtrzs"/>
        <w:spacing w:line="240" w:lineRule="auto"/>
        <w:jc w:val="both"/>
      </w:pPr>
      <w:r>
        <w:t>Fentiekre tekintettel a személyes gondoskodást nyújtó szociális alapszolgáltatások intézményi térítési díja felülvizsgálatra került, a Berhidai Szociális és Gyermekjóléti Szolgálat vezetője kidolgozta javaslatát.</w:t>
      </w:r>
    </w:p>
    <w:p w:rsidR="00493525" w:rsidRDefault="00396B9D">
      <w:pPr>
        <w:pStyle w:val="Szvegtrzs"/>
        <w:spacing w:before="450" w:after="150" w:line="240" w:lineRule="auto"/>
        <w:ind w:left="150" w:right="150"/>
        <w:jc w:val="center"/>
      </w:pPr>
      <w:r>
        <w:t>Részletes indokolás</w:t>
      </w:r>
    </w:p>
    <w:p w:rsidR="00493525" w:rsidRDefault="00396B9D">
      <w:pPr>
        <w:spacing w:before="150" w:after="75"/>
        <w:ind w:left="150" w:right="150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:rsidR="001252B1" w:rsidRPr="001252B1" w:rsidRDefault="001252B1" w:rsidP="001252B1">
      <w:pPr>
        <w:pStyle w:val="Szvegtrzs"/>
        <w:spacing w:line="240" w:lineRule="auto"/>
        <w:jc w:val="both"/>
      </w:pPr>
      <w:r>
        <w:t>A rendelet 1. melléklete tartalmazza az intézményi térítési díjakat, amelynek módosítását az igénybe vevői létszám valamint óraszám, továbbá központi támogatás változása indokolja.</w:t>
      </w:r>
      <w:bookmarkStart w:id="0" w:name="_GoBack"/>
      <w:bookmarkEnd w:id="0"/>
    </w:p>
    <w:p w:rsidR="00493525" w:rsidRDefault="00396B9D">
      <w:pPr>
        <w:spacing w:before="150" w:after="75"/>
        <w:ind w:left="150" w:right="150"/>
        <w:jc w:val="center"/>
        <w:rPr>
          <w:b/>
          <w:bCs/>
        </w:rPr>
      </w:pPr>
      <w:r>
        <w:rPr>
          <w:b/>
          <w:bCs/>
        </w:rPr>
        <w:t>A</w:t>
      </w:r>
      <w:r>
        <w:rPr>
          <w:b/>
          <w:bCs/>
        </w:rPr>
        <w:t xml:space="preserve"> 2. §-hoz </w:t>
      </w:r>
    </w:p>
    <w:p w:rsidR="00493525" w:rsidRDefault="00396B9D">
      <w:pPr>
        <w:pStyle w:val="Szvegtrzs"/>
        <w:spacing w:before="150" w:after="150" w:line="240" w:lineRule="auto"/>
        <w:ind w:left="150" w:right="150"/>
        <w:jc w:val="both"/>
      </w:pPr>
      <w:r>
        <w:t>A szakasz ha</w:t>
      </w:r>
      <w:r>
        <w:t>tályba léptető rendelkezést tartalmaz.</w:t>
      </w:r>
    </w:p>
    <w:sectPr w:rsidR="00493525">
      <w:footerReference w:type="default" r:id="rId9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B9D" w:rsidRDefault="00396B9D">
      <w:r>
        <w:separator/>
      </w:r>
    </w:p>
  </w:endnote>
  <w:endnote w:type="continuationSeparator" w:id="0">
    <w:p w:rsidR="00396B9D" w:rsidRDefault="00396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525" w:rsidRDefault="00396B9D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C47CFA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525" w:rsidRDefault="00396B9D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C47CFA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525" w:rsidRDefault="00396B9D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1252B1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B9D" w:rsidRDefault="00396B9D">
      <w:r>
        <w:separator/>
      </w:r>
    </w:p>
  </w:footnote>
  <w:footnote w:type="continuationSeparator" w:id="0">
    <w:p w:rsidR="00396B9D" w:rsidRDefault="00396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20D47"/>
    <w:multiLevelType w:val="multilevel"/>
    <w:tmpl w:val="12B6517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525"/>
    <w:rsid w:val="001252B1"/>
    <w:rsid w:val="00396B9D"/>
    <w:rsid w:val="00493525"/>
    <w:rsid w:val="00C4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11EF4"/>
  <w15:docId w15:val="{97DC7B31-FB3A-49C5-B58A-1CFBE1B48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429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</dc:creator>
  <dc:description/>
  <cp:lastModifiedBy>Niki</cp:lastModifiedBy>
  <cp:revision>3</cp:revision>
  <dcterms:created xsi:type="dcterms:W3CDTF">2026-02-10T12:57:00Z</dcterms:created>
  <dcterms:modified xsi:type="dcterms:W3CDTF">2026-02-10T12:57:00Z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